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341" w:rsidRPr="00811D17" w:rsidRDefault="008A4341" w:rsidP="008A4341">
      <w:pPr>
        <w:spacing w:line="276" w:lineRule="auto"/>
        <w:jc w:val="both"/>
        <w:rPr>
          <w:rFonts w:ascii="Calibri Light" w:hAnsi="Calibri Light"/>
          <w:b/>
          <w:sz w:val="32"/>
        </w:rPr>
      </w:pPr>
      <w:r w:rsidRPr="00811D17">
        <w:rPr>
          <w:rFonts w:ascii="Calibri Light" w:hAnsi="Calibri Light"/>
          <w:b/>
          <w:sz w:val="32"/>
        </w:rPr>
        <w:t>ANNEX 1</w:t>
      </w:r>
      <w:r w:rsidR="00811D17" w:rsidRPr="00811D17">
        <w:rPr>
          <w:rFonts w:ascii="Calibri Light" w:hAnsi="Calibri Light"/>
          <w:b/>
          <w:sz w:val="32"/>
        </w:rPr>
        <w:t>8</w:t>
      </w:r>
      <w:r w:rsidRPr="00811D17">
        <w:rPr>
          <w:rFonts w:ascii="Calibri Light" w:hAnsi="Calibri Light"/>
          <w:b/>
          <w:sz w:val="32"/>
        </w:rPr>
        <w:t xml:space="preserve">- REGLES ESPECIALS </w:t>
      </w:r>
      <w:bookmarkStart w:id="0" w:name="_GoBack"/>
      <w:r w:rsidRPr="00811D17">
        <w:rPr>
          <w:rFonts w:ascii="Calibri Light" w:hAnsi="Calibri Light"/>
          <w:b/>
          <w:sz w:val="32"/>
        </w:rPr>
        <w:t>DE LES PERSONES ADSCRITES A L’EXECUCIÓ DEL CONTRACTE</w:t>
      </w:r>
      <w:bookmarkEnd w:id="0"/>
    </w:p>
    <w:p w:rsidR="008A4341" w:rsidRPr="004C3A0C" w:rsidRDefault="008A4341" w:rsidP="008A4341">
      <w:pPr>
        <w:spacing w:line="276" w:lineRule="auto"/>
        <w:jc w:val="both"/>
        <w:rPr>
          <w:rFonts w:ascii="Calibri Light" w:hAnsi="Calibri Light"/>
          <w:b/>
        </w:rPr>
      </w:pPr>
    </w:p>
    <w:p w:rsidR="008A4341" w:rsidRPr="004C3A0C" w:rsidRDefault="008A4341" w:rsidP="008A4341">
      <w:pPr>
        <w:spacing w:line="276" w:lineRule="auto"/>
        <w:jc w:val="both"/>
        <w:rPr>
          <w:rFonts w:ascii="Calibri Light" w:hAnsi="Calibri Light"/>
          <w:b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</w:t>
      </w:r>
      <w:r>
        <w:rPr>
          <w:rFonts w:ascii="Calibri Light" w:hAnsi="Calibri Light"/>
        </w:rPr>
        <w:t>ICS</w:t>
      </w:r>
      <w:r w:rsidRPr="00A616DF">
        <w:rPr>
          <w:rFonts w:ascii="Calibri Light" w:hAnsi="Calibri Light"/>
        </w:rPr>
        <w:t xml:space="preserve"> del compliment d’aquells requisits.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L’empresa contractista procurarà que existeixi estabilitat en l’equip de treball, i que les variacions en la seva composició siguin puntuals i obeeixin a raons justificades, en ordre a no alterar el bon funcionament del servei, informant en tot moment a l’</w:t>
      </w:r>
      <w:r>
        <w:rPr>
          <w:rFonts w:ascii="Calibri Light" w:hAnsi="Calibri Light"/>
        </w:rPr>
        <w:t>ICS</w:t>
      </w:r>
      <w:r w:rsidRPr="00A616DF">
        <w:rPr>
          <w:rFonts w:ascii="Calibri Light" w:hAnsi="Calibri Light"/>
        </w:rPr>
        <w:t xml:space="preserve">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Default="008A4341" w:rsidP="008A4341">
      <w:pPr>
        <w:spacing w:line="276" w:lineRule="auto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Actuar com a interlocutor de l’empresa contractista davant l’Administració, canalitzant, d’una banda, la comunicació entre aquella i el personal integrant de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’equip de treball adscrit al contracte i, d’una altra banda, de l’Administració, en tot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el relatiu a les qüestions derivades de l’execució del contracte.</w:t>
      </w: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Distribuir el treball entre el personal encarregat de l’execució del contracte, i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impartir a aquests treballadors les ordres i instruccions de treball que siguin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necessàries en relació amb la prestació del servei contractat.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lastRenderedPageBreak/>
        <w:t>- Supervisar el correcte compliment per part del personal integrant de l’equip de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treball de les funcions que té encomanades, així com controlar l’assistència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d’aquest personal al lloc de treball.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A616DF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Organitzar el règim de vacacions del personal adscrit a l’execució del contracte,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havent de coordinar-se adequadament l’empresa contractista com l’Administració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contractant, per no alterar el bon funcionament del servei.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  <w:r w:rsidRPr="00A616DF">
        <w:rPr>
          <w:rFonts w:ascii="Calibri Light" w:hAnsi="Calibri Light"/>
        </w:rPr>
        <w:t>- Informar a l’Administració sobre les variacions, ocasionals o permanents, en la</w:t>
      </w:r>
      <w:r>
        <w:rPr>
          <w:rFonts w:ascii="Calibri Light" w:hAnsi="Calibri Light"/>
        </w:rPr>
        <w:t xml:space="preserve"> </w:t>
      </w:r>
      <w:r w:rsidRPr="00A616DF">
        <w:rPr>
          <w:rFonts w:ascii="Calibri Light" w:hAnsi="Calibri Light"/>
        </w:rPr>
        <w:t>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7520FA" w:rsidRDefault="008A4341" w:rsidP="008A4341">
      <w:pPr>
        <w:spacing w:line="276" w:lineRule="auto"/>
        <w:ind w:left="708"/>
        <w:jc w:val="both"/>
        <w:rPr>
          <w:rFonts w:ascii="Calibri Light" w:hAnsi="Calibri Light"/>
          <w:color w:val="00B0F0"/>
        </w:rPr>
      </w:pPr>
      <w:r w:rsidRPr="007520FA">
        <w:rPr>
          <w:rFonts w:ascii="Calibri Light" w:hAnsi="Calibri Light"/>
          <w:color w:val="00B0F0"/>
        </w:rPr>
        <w:t>ATENCIÓ</w:t>
      </w:r>
    </w:p>
    <w:p w:rsidR="008A4341" w:rsidRDefault="008A4341" w:rsidP="008A4341">
      <w:pPr>
        <w:spacing w:line="276" w:lineRule="auto"/>
        <w:ind w:left="708"/>
        <w:jc w:val="both"/>
        <w:rPr>
          <w:rFonts w:ascii="Calibri Light" w:hAnsi="Calibri Light"/>
        </w:rPr>
      </w:pPr>
    </w:p>
    <w:p w:rsidR="008A4341" w:rsidRPr="007520FA" w:rsidRDefault="008A4341" w:rsidP="008A4341">
      <w:pPr>
        <w:spacing w:line="276" w:lineRule="auto"/>
        <w:ind w:left="708"/>
        <w:jc w:val="both"/>
        <w:rPr>
          <w:rFonts w:ascii="Calibri Light" w:hAnsi="Calibri Light"/>
          <w:color w:val="00B0F0"/>
        </w:rPr>
      </w:pPr>
      <w:r w:rsidRPr="007520FA">
        <w:rPr>
          <w:rFonts w:ascii="Calibri Light" w:hAnsi="Calibri Light"/>
          <w:color w:val="00B0F0"/>
        </w:rPr>
        <w:t>L’article 9.1.</w:t>
      </w:r>
      <w:r w:rsidRPr="007520FA">
        <w:rPr>
          <w:rFonts w:ascii="Calibri Light" w:hAnsi="Calibri Light"/>
          <w:i/>
          <w:iCs/>
          <w:color w:val="00B0F0"/>
        </w:rPr>
        <w:t>h</w:t>
      </w:r>
      <w:r w:rsidRPr="007520FA">
        <w:rPr>
          <w:rFonts w:ascii="Calibri Light" w:hAnsi="Calibri Light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Default="0072389B"/>
    <w:sectPr w:rsidR="0072389B" w:rsidSect="00BF35A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5D" w:rsidRDefault="0050215D" w:rsidP="0050215D">
      <w:r>
        <w:separator/>
      </w:r>
    </w:p>
  </w:endnote>
  <w:endnote w:type="continuationSeparator" w:id="0">
    <w:p w:rsidR="0050215D" w:rsidRDefault="0050215D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11D17">
    <w:pPr>
      <w:pStyle w:val="Peu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11D17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11D17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sdt>
    <w:sdtPr>
      <w:rPr>
        <w:rFonts w:ascii="Calibri Light" w:hAnsi="Calibri Light"/>
        <w:b/>
        <w:sz w:val="14"/>
      </w:rPr>
      <w:alias w:val="Títol"/>
      <w:tag w:val=""/>
      <w:id w:val="1954199330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6065E" w:rsidRDefault="00811D17" w:rsidP="001F249E">
        <w:pPr>
          <w:pStyle w:val="Peu"/>
          <w:ind w:right="360"/>
        </w:pPr>
        <w:r>
          <w:rPr>
            <w:rFonts w:ascii="Calibri Light" w:hAnsi="Calibri Light"/>
            <w:b/>
            <w:sz w:val="14"/>
          </w:rPr>
          <w:t xml:space="preserve">    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5D" w:rsidRDefault="0050215D" w:rsidP="0050215D">
      <w:r>
        <w:separator/>
      </w:r>
    </w:p>
  </w:footnote>
  <w:footnote w:type="continuationSeparator" w:id="0">
    <w:p w:rsidR="0050215D" w:rsidRDefault="0050215D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058778" cy="301752"/>
          <wp:effectExtent l="0" t="0" r="8255" b="317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811D17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41"/>
    <w:rsid w:val="0050215D"/>
    <w:rsid w:val="00565E6E"/>
    <w:rsid w:val="005F22D1"/>
    <w:rsid w:val="0072389B"/>
    <w:rsid w:val="00811D17"/>
    <w:rsid w:val="008365CF"/>
    <w:rsid w:val="008A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3495</Characters>
  <Application>Microsoft Office Word</Application>
  <DocSecurity>0</DocSecurity>
  <Lines>29</Lines>
  <Paragraphs>8</Paragraphs>
  <ScaleCrop>false</ScaleCrop>
  <Company>ICS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3</cp:revision>
  <dcterms:created xsi:type="dcterms:W3CDTF">2021-03-23T12:02:00Z</dcterms:created>
  <dcterms:modified xsi:type="dcterms:W3CDTF">2021-06-10T10:33:00Z</dcterms:modified>
</cp:coreProperties>
</file>